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ОБЩЕОБРАЗОВАТЕЛЬНОЕ УЧРЕЖДЕНИЕ РЕСПУБЛИКИ КРЫМ </w:t>
      </w: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«ДЖАНКОЙСКАЯ САНАТОРНАЯ ШКОЛА – ИНТЕРНАТ»</w:t>
      </w: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СОГЛАСОВАНО                    УТВЕРЖДАЮ</w:t>
      </w: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МО              зам. директора по УВР           Директор</w:t>
      </w: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№1                    ________ Г.В. Чайка         _______ В.А. Новикова</w:t>
      </w: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«28»  августа 2017 г.    «28» августа 2017              Приказ №150</w:t>
      </w: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   МО                                                       «28» августа 2017 г</w:t>
      </w: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АДАПТИРОВАННАЯ РАБОЧАЯ ПРОГРАММА </w:t>
      </w:r>
    </w:p>
    <w:p w:rsidR="00E0101F" w:rsidRDefault="00E0101F" w:rsidP="00E010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курса «Речевая практика»</w:t>
      </w: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 1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Уровень образования: начальное общее образование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 – 2017 – 2018 гг.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 по учебному плану: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всего – 66 ч/год;  2 ч/неделю</w:t>
      </w:r>
    </w:p>
    <w:p w:rsidR="00E0101F" w:rsidRPr="00D17CF0" w:rsidRDefault="00E0101F" w:rsidP="00E0101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E70E21">
        <w:rPr>
          <w:rFonts w:ascii="Times New Roman" w:hAnsi="Times New Roman"/>
          <w:b/>
          <w:bCs/>
          <w:sz w:val="28"/>
          <w:szCs w:val="28"/>
        </w:rPr>
        <w:t xml:space="preserve">Планирование составлено на основе </w:t>
      </w:r>
      <w:r w:rsidRPr="00E70E21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 и науки РФ от 19.12.2014 г. № 1599), </w:t>
      </w:r>
      <w:r w:rsidRPr="00E70E21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 ГБОУ РК «</w:t>
      </w:r>
      <w:proofErr w:type="spellStart"/>
      <w:r w:rsidRPr="00E70E21">
        <w:rPr>
          <w:rFonts w:ascii="Times New Roman" w:hAnsi="Times New Roman"/>
          <w:sz w:val="28"/>
          <w:szCs w:val="28"/>
        </w:rPr>
        <w:t>Джанкойская</w:t>
      </w:r>
      <w:proofErr w:type="spellEnd"/>
      <w:r w:rsidRPr="00E70E21">
        <w:rPr>
          <w:rFonts w:ascii="Times New Roman" w:hAnsi="Times New Roman"/>
          <w:sz w:val="28"/>
          <w:szCs w:val="28"/>
        </w:rPr>
        <w:t xml:space="preserve"> санаторная школа – интернат» с учетом </w:t>
      </w:r>
      <w:r w:rsidRPr="00D17CF0">
        <w:rPr>
          <w:rFonts w:ascii="Times New Roman" w:hAnsi="Times New Roman"/>
          <w:sz w:val="28"/>
          <w:szCs w:val="20"/>
        </w:rPr>
        <w:t>Примерной адаптированной основной образовательной программы для умственно отсталых детей</w:t>
      </w:r>
      <w:r>
        <w:rPr>
          <w:sz w:val="28"/>
          <w:szCs w:val="2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67232">
        <w:rPr>
          <w:rFonts w:ascii="Times New Roman" w:hAnsi="Times New Roman"/>
          <w:color w:val="000000"/>
          <w:sz w:val="28"/>
          <w:szCs w:val="28"/>
        </w:rPr>
        <w:t xml:space="preserve">основе авторской программы </w:t>
      </w:r>
      <w:r w:rsidRPr="00867232">
        <w:rPr>
          <w:rFonts w:ascii="Times New Roman" w:hAnsi="Times New Roman"/>
          <w:sz w:val="28"/>
          <w:szCs w:val="28"/>
        </w:rPr>
        <w:t>В.В. Воронковой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101F" w:rsidRDefault="00E0101F" w:rsidP="00E010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0101F" w:rsidRDefault="00E0101F" w:rsidP="00E01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E21">
        <w:rPr>
          <w:rFonts w:ascii="Times New Roman" w:hAnsi="Times New Roman"/>
          <w:b/>
          <w:bCs/>
          <w:sz w:val="28"/>
          <w:szCs w:val="28"/>
        </w:rPr>
        <w:t>Используемый учебник:</w:t>
      </w:r>
      <w:r>
        <w:rPr>
          <w:rFonts w:ascii="Times New Roman" w:hAnsi="Times New Roman"/>
          <w:bCs/>
          <w:sz w:val="28"/>
          <w:szCs w:val="28"/>
        </w:rPr>
        <w:t xml:space="preserve"> Учебник </w:t>
      </w:r>
      <w:r w:rsidRPr="00E70E2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Речевая практика, 1 класс</w:t>
      </w:r>
      <w:r w:rsidRPr="007F466B">
        <w:rPr>
          <w:rFonts w:ascii="Times New Roman" w:hAnsi="Times New Roman"/>
          <w:sz w:val="28"/>
          <w:szCs w:val="28"/>
        </w:rPr>
        <w:t>. Москва, «Просвещение» 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F466B">
        <w:rPr>
          <w:rFonts w:ascii="Times New Roman" w:hAnsi="Times New Roman"/>
          <w:sz w:val="28"/>
          <w:szCs w:val="28"/>
        </w:rPr>
        <w:t>С.В. Комарова</w:t>
      </w:r>
      <w:r>
        <w:rPr>
          <w:rFonts w:ascii="Times New Roman" w:hAnsi="Times New Roman"/>
          <w:sz w:val="28"/>
          <w:szCs w:val="28"/>
        </w:rPr>
        <w:t>.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01F" w:rsidRPr="00B74FA7" w:rsidRDefault="00E0101F" w:rsidP="00E01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101F" w:rsidRDefault="00E0101F" w:rsidP="00E010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0BD4">
        <w:rPr>
          <w:rFonts w:ascii="Times New Roman" w:hAnsi="Times New Roman"/>
          <w:bCs/>
          <w:sz w:val="28"/>
          <w:szCs w:val="28"/>
        </w:rPr>
        <w:t>Рабочую программу составила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Ханжина Надежда Алексеевна</w:t>
      </w:r>
    </w:p>
    <w:p w:rsidR="00E0101F" w:rsidRPr="00DB64DA" w:rsidRDefault="00E0101F" w:rsidP="00E010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F0BD4">
        <w:rPr>
          <w:rFonts w:ascii="Times New Roman" w:hAnsi="Times New Roman"/>
          <w:bCs/>
          <w:sz w:val="28"/>
          <w:szCs w:val="28"/>
        </w:rPr>
        <w:t>читель</w:t>
      </w:r>
      <w:r>
        <w:rPr>
          <w:rFonts w:ascii="Times New Roman" w:hAnsi="Times New Roman"/>
          <w:bCs/>
          <w:sz w:val="28"/>
          <w:szCs w:val="28"/>
        </w:rPr>
        <w:t xml:space="preserve"> начальных классов</w:t>
      </w:r>
    </w:p>
    <w:p w:rsidR="00E0101F" w:rsidRDefault="00E0101F" w:rsidP="00E010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Джанкой</w:t>
      </w:r>
    </w:p>
    <w:p w:rsidR="00E0101F" w:rsidRDefault="00E0101F" w:rsidP="00E01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2017 год</w:t>
      </w:r>
    </w:p>
    <w:p w:rsidR="00466BA9" w:rsidRPr="00EC34F8" w:rsidRDefault="00E0101F" w:rsidP="00705BBD">
      <w:pPr>
        <w:pStyle w:val="c0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13"/>
          <w:sz w:val="28"/>
          <w:szCs w:val="28"/>
        </w:rPr>
        <w:t>1.</w:t>
      </w:r>
      <w:r w:rsidR="00C862AD" w:rsidRPr="00EC34F8">
        <w:rPr>
          <w:rStyle w:val="c213"/>
          <w:sz w:val="28"/>
          <w:szCs w:val="28"/>
        </w:rPr>
        <w:t>ПЛАНИРУЕМЫЕ РЕЗУЛЬТАТЫ</w:t>
      </w:r>
    </w:p>
    <w:p w:rsidR="00466BA9" w:rsidRDefault="00466BA9" w:rsidP="00705BBD">
      <w:pPr>
        <w:spacing w:after="0" w:line="360" w:lineRule="auto"/>
        <w:ind w:firstLine="708"/>
        <w:jc w:val="both"/>
        <w:rPr>
          <w:rStyle w:val="c82"/>
          <w:sz w:val="28"/>
          <w:szCs w:val="28"/>
        </w:rPr>
      </w:pPr>
      <w:r w:rsidRPr="00EC34F8">
        <w:rPr>
          <w:rStyle w:val="c82"/>
          <w:sz w:val="28"/>
          <w:szCs w:val="28"/>
        </w:rPr>
        <w:t>В результате изучения кур</w:t>
      </w:r>
      <w:r>
        <w:rPr>
          <w:rStyle w:val="c82"/>
          <w:sz w:val="28"/>
          <w:szCs w:val="28"/>
        </w:rPr>
        <w:t>са «Речевая практика</w:t>
      </w:r>
      <w:r w:rsidRPr="00EC34F8">
        <w:rPr>
          <w:rStyle w:val="c82"/>
          <w:sz w:val="28"/>
          <w:szCs w:val="28"/>
        </w:rPr>
        <w:t>» в начальной школе должны быть достигнуты определенные результаты</w:t>
      </w:r>
      <w:r>
        <w:rPr>
          <w:rStyle w:val="c82"/>
          <w:sz w:val="28"/>
          <w:szCs w:val="28"/>
        </w:rPr>
        <w:t>.</w:t>
      </w:r>
    </w:p>
    <w:p w:rsidR="00466BA9" w:rsidRPr="00466BA9" w:rsidRDefault="00466BA9" w:rsidP="00705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отражать:</w:t>
      </w:r>
    </w:p>
    <w:p w:rsidR="00466BA9" w:rsidRPr="00466BA9" w:rsidRDefault="00466BA9" w:rsidP="00C862A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формирование интереса (мотивации) к учению, как одноклассника, друга;</w:t>
      </w:r>
    </w:p>
    <w:p w:rsidR="00466BA9" w:rsidRPr="00466BA9" w:rsidRDefault="00466BA9" w:rsidP="00C862A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мнению учителя, сверстников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66BA9" w:rsidRPr="00466BA9" w:rsidRDefault="00466BA9" w:rsidP="00C862A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:rsidR="00466BA9" w:rsidRPr="00466BA9" w:rsidRDefault="00466BA9" w:rsidP="00C862A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 элементарной самооценке на основе наблюдения за собственной речью;</w:t>
      </w:r>
    </w:p>
    <w:p w:rsidR="00466BA9" w:rsidRPr="00466BA9" w:rsidRDefault="00466BA9" w:rsidP="00C862A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задания, поручения;</w:t>
      </w:r>
    </w:p>
    <w:p w:rsidR="00466BA9" w:rsidRPr="00466BA9" w:rsidRDefault="00466BA9" w:rsidP="00C86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:rsidR="00466BA9" w:rsidRPr="00466BA9" w:rsidRDefault="00466BA9" w:rsidP="00C862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(категорий: хорошо – плохо, добро - зло);</w:t>
      </w:r>
    </w:p>
    <w:p w:rsidR="00466BA9" w:rsidRPr="00466BA9" w:rsidRDefault="00466BA9" w:rsidP="00C862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знаний </w:t>
      </w:r>
      <w:proofErr w:type="gram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здоровом образе жизни.</w:t>
      </w:r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два уровня овладения: минимальный и достаточный.</w:t>
      </w:r>
    </w:p>
    <w:p w:rsid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уровень освоения предметных результатов не является обязательным для всех обучающихся. </w:t>
      </w:r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  <w:proofErr w:type="gram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обучающийся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 с согласия родителей (законных представителей) образовательная 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может перевести обучающегося на обучение по индивидуальному плану или на другой вариант образовательной программы.</w:t>
      </w:r>
      <w:proofErr w:type="gramEnd"/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базовых учебных действий обучающихся:</w:t>
      </w:r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66BA9" w:rsidRPr="00466BA9" w:rsidRDefault="00466BA9" w:rsidP="00466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базовые учебные действия</w:t>
      </w:r>
    </w:p>
    <w:p w:rsidR="00466BA9" w:rsidRPr="00466BA9" w:rsidRDefault="00466BA9" w:rsidP="00C862A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формирование интереса (мотивации) к учению;</w:t>
      </w:r>
    </w:p>
    <w:p w:rsidR="00466BA9" w:rsidRPr="00466BA9" w:rsidRDefault="00466BA9" w:rsidP="00C862A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мнению учителя, сверстников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66BA9" w:rsidRPr="00466BA9" w:rsidRDefault="00466BA9" w:rsidP="00C862A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 элементарной самооценке на основе наблюдения за собственной речью;</w:t>
      </w:r>
    </w:p>
    <w:p w:rsidR="00466BA9" w:rsidRPr="00466BA9" w:rsidRDefault="00466BA9" w:rsidP="00C862A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задания, поручения;</w:t>
      </w:r>
    </w:p>
    <w:p w:rsidR="00466BA9" w:rsidRPr="00466BA9" w:rsidRDefault="00466BA9" w:rsidP="00C862AD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:rsidR="00466BA9" w:rsidRPr="00466BA9" w:rsidRDefault="00466BA9" w:rsidP="00C862A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(категорий: хорошо – плохо, добро - зло);</w:t>
      </w:r>
    </w:p>
    <w:p w:rsidR="00466BA9" w:rsidRPr="00466BA9" w:rsidRDefault="00466BA9" w:rsidP="00C862A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знаний о безопасности и здоровом образе жизни</w:t>
      </w:r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базовые учебные действия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звонком;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класса;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учебной мебелью;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учителя;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в группе, в паре;</w:t>
      </w:r>
    </w:p>
    <w:p w:rsidR="00466BA9" w:rsidRPr="00466BA9" w:rsidRDefault="00466BA9" w:rsidP="00C862A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деятельности на уроках речевой практики, контролировать и оценивать свои действия и действия одноклассников с помощью учителя.</w:t>
      </w:r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базовые учебные действия</w:t>
      </w:r>
    </w:p>
    <w:p w:rsidR="00466BA9" w:rsidRPr="00466BA9" w:rsidRDefault="00466BA9" w:rsidP="00C862AD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существенные, общие и отличительные свойства предметов;</w:t>
      </w:r>
    </w:p>
    <w:p w:rsidR="00466BA9" w:rsidRPr="00466BA9" w:rsidRDefault="00466BA9" w:rsidP="00C862AD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466BA9" w:rsidRPr="00466BA9" w:rsidRDefault="00466BA9" w:rsidP="00C862AD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предметами – заместителями;</w:t>
      </w:r>
    </w:p>
    <w:p w:rsidR="00466BA9" w:rsidRPr="00466BA9" w:rsidRDefault="00466BA9" w:rsidP="00C862AD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наблюдать; работать с информацией (понимать изображение, устное высказывание, изображение, предъявленные на бумажных, электронных и других носителях) под руководством и с помощью учителя.</w:t>
      </w:r>
    </w:p>
    <w:p w:rsidR="00466BA9" w:rsidRPr="00466BA9" w:rsidRDefault="00466BA9" w:rsidP="00C86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базовые учебные действия</w:t>
      </w:r>
    </w:p>
    <w:p w:rsidR="00466BA9" w:rsidRPr="00466BA9" w:rsidRDefault="00466BA9" w:rsidP="00C862A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контакт и работать в коллективе (учитель – ученик, ученик – ученик, ученик – класс, учитель - класс);</w:t>
      </w:r>
      <w:proofErr w:type="gramEnd"/>
    </w:p>
    <w:p w:rsidR="00466BA9" w:rsidRPr="00466BA9" w:rsidRDefault="00466BA9" w:rsidP="00C862A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учителя, товарищей по классу;</w:t>
      </w:r>
    </w:p>
    <w:p w:rsidR="00466BA9" w:rsidRPr="00466BA9" w:rsidRDefault="00466BA9" w:rsidP="00C862A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учителем.</w:t>
      </w:r>
    </w:p>
    <w:p w:rsidR="00705BBD" w:rsidRPr="00D220DC" w:rsidRDefault="00E0101F" w:rsidP="00705BBD">
      <w:pPr>
        <w:pStyle w:val="ab"/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05BBD" w:rsidRPr="00634096">
        <w:rPr>
          <w:b/>
          <w:bCs/>
          <w:sz w:val="28"/>
          <w:szCs w:val="28"/>
        </w:rPr>
        <w:t xml:space="preserve">СОДЕРЖАНИЕ </w:t>
      </w:r>
      <w:r w:rsidR="00705BBD">
        <w:rPr>
          <w:b/>
          <w:bCs/>
          <w:sz w:val="28"/>
          <w:szCs w:val="28"/>
        </w:rPr>
        <w:t>УЧЕБНОГО</w:t>
      </w:r>
      <w:r w:rsidR="00705BBD" w:rsidRPr="00634096">
        <w:rPr>
          <w:b/>
          <w:bCs/>
          <w:sz w:val="28"/>
          <w:szCs w:val="28"/>
        </w:rPr>
        <w:t xml:space="preserve"> ПРЕДМЕТА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В каждом классе раздел «Речевая практика» включает в себя несколько подразделов с постепенным расширением и усложнением программного материала по каждому из них.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5296">
        <w:rPr>
          <w:b/>
          <w:bCs/>
          <w:color w:val="000000"/>
          <w:sz w:val="28"/>
          <w:szCs w:val="28"/>
        </w:rPr>
        <w:t>Аудирование</w:t>
      </w:r>
      <w:proofErr w:type="spellEnd"/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Выполнение одночленных и двучленных инструкций по заданию учителя: «Сядь за парту и достань книгу», «Возьми тетради на столе и раздай их», «Возьми вазу и поставь в неё цветы» и т. д.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</w:t>
      </w:r>
      <w:r w:rsidRPr="00D75296">
        <w:rPr>
          <w:i/>
          <w:iCs/>
          <w:color w:val="000000"/>
          <w:sz w:val="28"/>
          <w:szCs w:val="28"/>
        </w:rPr>
        <w:t> </w:t>
      </w:r>
      <w:proofErr w:type="spellStart"/>
      <w:r w:rsidRPr="00D75296">
        <w:rPr>
          <w:i/>
          <w:iCs/>
          <w:color w:val="000000"/>
          <w:sz w:val="28"/>
          <w:szCs w:val="28"/>
        </w:rPr>
        <w:t>Жа-жа-жа</w:t>
      </w:r>
      <w:proofErr w:type="spellEnd"/>
      <w:r w:rsidRPr="00D75296">
        <w:rPr>
          <w:i/>
          <w:iCs/>
          <w:color w:val="000000"/>
          <w:sz w:val="28"/>
          <w:szCs w:val="28"/>
        </w:rPr>
        <w:t xml:space="preserve"> — есть иголки у ежа. Ша-ша-ша — мама моет малыша. </w:t>
      </w:r>
      <w:r w:rsidRPr="00D75296">
        <w:rPr>
          <w:color w:val="000000"/>
          <w:sz w:val="28"/>
          <w:szCs w:val="28"/>
        </w:rPr>
        <w:t xml:space="preserve">Выбор из двух близких по содержанию картинок той, которая </w:t>
      </w:r>
      <w:r w:rsidRPr="00D75296">
        <w:rPr>
          <w:color w:val="000000"/>
          <w:sz w:val="28"/>
          <w:szCs w:val="28"/>
        </w:rPr>
        <w:lastRenderedPageBreak/>
        <w:t>соответствует услышанному предложению:</w:t>
      </w:r>
      <w:r w:rsidRPr="00D75296">
        <w:rPr>
          <w:i/>
          <w:iCs/>
          <w:color w:val="000000"/>
          <w:sz w:val="28"/>
          <w:szCs w:val="28"/>
        </w:rPr>
        <w:t> Шура вытирал пыль. Шура вытирала пыль; Лена поднималась на горку. Лена спускалась с горки.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b/>
          <w:bCs/>
          <w:color w:val="000000"/>
          <w:sz w:val="28"/>
          <w:szCs w:val="28"/>
        </w:rPr>
        <w:t>Дикция и выразительность речи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D75296">
        <w:rPr>
          <w:color w:val="000000"/>
          <w:sz w:val="28"/>
          <w:szCs w:val="28"/>
        </w:rPr>
        <w:t>чистоговорок</w:t>
      </w:r>
      <w:proofErr w:type="spellEnd"/>
      <w:r w:rsidRPr="00D75296">
        <w:rPr>
          <w:color w:val="000000"/>
          <w:sz w:val="28"/>
          <w:szCs w:val="28"/>
        </w:rPr>
        <w:t xml:space="preserve"> с голоса учителя, отчётливое и выразительное их произнесение.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Упражнения на развитие речевого дыхания. Пение слоговых цепочек на мотивы знакомых детских песен. Перечисление предметов (2—3) на одном выдохе с указанием на эти предметы. Произнесение небольших стихотворений в сопровождении движений.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Различение громкой и тихой речи в игре или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Быстрое и медленное произнесение ряда звуков, слогов и слов. Упражнения на изменение темпа речи в соответствии с заданной ситуацией типа:</w:t>
      </w:r>
      <w:r w:rsidRPr="00D75296">
        <w:rPr>
          <w:i/>
          <w:iCs/>
          <w:color w:val="000000"/>
          <w:sz w:val="28"/>
          <w:szCs w:val="28"/>
        </w:rPr>
        <w:t> Бабушка медленно спрашивает</w:t>
      </w:r>
      <w:proofErr w:type="gramStart"/>
      <w:r w:rsidRPr="00D75296">
        <w:rPr>
          <w:i/>
          <w:iCs/>
          <w:color w:val="000000"/>
          <w:sz w:val="28"/>
          <w:szCs w:val="28"/>
        </w:rPr>
        <w:t>.: «</w:t>
      </w:r>
      <w:proofErr w:type="gramEnd"/>
      <w:r w:rsidRPr="00D75296">
        <w:rPr>
          <w:i/>
          <w:iCs/>
          <w:color w:val="000000"/>
          <w:sz w:val="28"/>
          <w:szCs w:val="28"/>
        </w:rPr>
        <w:t>Ты... куда... идёшь... внучка?» Внучка быстро отвечает: «Я бегу к подружке».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Разучивание детских стихотворений, мини-диалогов с последующим их воспроизведением в ролевых играх.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 в ситуациях с заданным содержанием.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b/>
          <w:bCs/>
          <w:color w:val="000000"/>
          <w:sz w:val="28"/>
          <w:szCs w:val="28"/>
        </w:rPr>
        <w:t>Подготовка речевой ситуации и организация высказывания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b/>
          <w:bCs/>
          <w:color w:val="000000"/>
          <w:sz w:val="28"/>
          <w:szCs w:val="28"/>
        </w:rPr>
        <w:lastRenderedPageBreak/>
        <w:t>Лексические темы:</w:t>
      </w:r>
      <w:r w:rsidRPr="00D75296">
        <w:rPr>
          <w:color w:val="000000"/>
          <w:sz w:val="28"/>
          <w:szCs w:val="28"/>
        </w:rPr>
        <w:t> «Школьная жизнь», «Игры и игрушки», «Играем в сказку», «Я дома», «Я и мои товарищи», «</w:t>
      </w:r>
      <w:proofErr w:type="spellStart"/>
      <w:r w:rsidRPr="00D75296">
        <w:rPr>
          <w:color w:val="000000"/>
          <w:sz w:val="28"/>
          <w:szCs w:val="28"/>
        </w:rPr>
        <w:t>Мойдодыр</w:t>
      </w:r>
      <w:proofErr w:type="spellEnd"/>
      <w:r w:rsidRPr="00D75296">
        <w:rPr>
          <w:color w:val="000000"/>
          <w:sz w:val="28"/>
          <w:szCs w:val="28"/>
        </w:rPr>
        <w:t>», «Мир природы».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b/>
          <w:bCs/>
          <w:color w:val="000000"/>
          <w:sz w:val="28"/>
          <w:szCs w:val="28"/>
        </w:rPr>
        <w:t>Примерная тематика речевых ситуаций:</w:t>
      </w:r>
      <w:r w:rsidRPr="00D75296">
        <w:rPr>
          <w:color w:val="000000"/>
          <w:sz w:val="28"/>
          <w:szCs w:val="28"/>
        </w:rPr>
        <w:t> </w:t>
      </w:r>
      <w:proofErr w:type="gramStart"/>
      <w:r w:rsidRPr="00D75296">
        <w:rPr>
          <w:color w:val="000000"/>
          <w:sz w:val="28"/>
          <w:szCs w:val="28"/>
        </w:rPr>
        <w:t>«Давайте познакомимся», «Отгадай, что в моём ранце»; «Прогулка в машине», «Весёлый оркестр»; «Терем-теремок», «Репка», «Колобок»; «Мой адрес».</w:t>
      </w:r>
      <w:proofErr w:type="gramEnd"/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Называние предметов и действий с ними, характеристика предметов по цвету, величине, форме, вкусу и др. (по теме ситуации). 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</w:t>
      </w:r>
      <w:r w:rsidRPr="00D75296">
        <w:rPr>
          <w:i/>
          <w:iCs/>
          <w:color w:val="000000"/>
          <w:sz w:val="28"/>
          <w:szCs w:val="28"/>
        </w:rPr>
        <w:t> Медведь большой, а мышка ... Дерево высокое, а куст</w:t>
      </w:r>
      <w:r w:rsidRPr="00D75296">
        <w:rPr>
          <w:color w:val="000000"/>
          <w:sz w:val="28"/>
          <w:szCs w:val="28"/>
        </w:rPr>
        <w:t xml:space="preserve"> ... И т. д. Рассматривание атрибутов к ролевой игре и распределение ролей. Использование новых слов и предложений в ролевой игре по теме ситуации. Внятное выражение просьбы и желания, </w:t>
      </w:r>
      <w:proofErr w:type="gramStart"/>
      <w:r w:rsidRPr="00D75296">
        <w:rPr>
          <w:color w:val="000000"/>
          <w:sz w:val="28"/>
          <w:szCs w:val="28"/>
        </w:rPr>
        <w:t>обращенных</w:t>
      </w:r>
      <w:proofErr w:type="gramEnd"/>
      <w:r w:rsidRPr="00D75296">
        <w:rPr>
          <w:color w:val="000000"/>
          <w:sz w:val="28"/>
          <w:szCs w:val="28"/>
        </w:rPr>
        <w:t xml:space="preserve"> к учителю или к товарищу.</w:t>
      </w:r>
    </w:p>
    <w:p w:rsidR="00D75296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Коллективное составление рассказа по теме речевой ситуации с одновременным использованием картинно-символической схемы к каждому предложению, мелового рисунка на доске, макетного театра.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b/>
          <w:bCs/>
          <w:color w:val="000000"/>
          <w:sz w:val="28"/>
          <w:szCs w:val="28"/>
        </w:rPr>
        <w:t>Культура общения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>Приветствие и прощание в школе и дома. Употребление слов</w:t>
      </w:r>
      <w:r w:rsidRPr="00D75296">
        <w:rPr>
          <w:i/>
          <w:iCs/>
          <w:color w:val="000000"/>
          <w:sz w:val="28"/>
          <w:szCs w:val="28"/>
        </w:rPr>
        <w:t> здравствуй, здравствуйте, доброе утро, до свидания, пока.</w:t>
      </w:r>
      <w:r w:rsidRPr="00D75296">
        <w:rPr>
          <w:color w:val="000000"/>
          <w:sz w:val="28"/>
          <w:szCs w:val="28"/>
        </w:rPr>
        <w:t> Использование как выразительных средств речи (умеренная сила голоса, доброжелательный, радостный тон речи), так и помощников речи (мимика, жесты, позы, вы</w:t>
      </w:r>
      <w:r w:rsidRPr="00D75296">
        <w:rPr>
          <w:color w:val="000000"/>
          <w:sz w:val="28"/>
          <w:szCs w:val="28"/>
        </w:rPr>
        <w:softHyphen/>
        <w:t>ражающие внимание к партнёру).</w:t>
      </w:r>
    </w:p>
    <w:p w:rsidR="00466BA9" w:rsidRPr="00D75296" w:rsidRDefault="00466BA9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5296">
        <w:rPr>
          <w:color w:val="000000"/>
          <w:sz w:val="28"/>
          <w:szCs w:val="28"/>
        </w:rPr>
        <w:t xml:space="preserve">Употребление «вежливых» </w:t>
      </w:r>
      <w:proofErr w:type="gramStart"/>
      <w:r w:rsidRPr="00D75296">
        <w:rPr>
          <w:color w:val="000000"/>
          <w:sz w:val="28"/>
          <w:szCs w:val="28"/>
        </w:rPr>
        <w:t>слов</w:t>
      </w:r>
      <w:proofErr w:type="gramEnd"/>
      <w:r w:rsidRPr="00D75296">
        <w:rPr>
          <w:i/>
          <w:iCs/>
          <w:color w:val="000000"/>
          <w:sz w:val="28"/>
          <w:szCs w:val="28"/>
        </w:rPr>
        <w:t> пожалуйста, спасибо</w:t>
      </w:r>
      <w:r w:rsidRPr="00D75296">
        <w:rPr>
          <w:color w:val="000000"/>
          <w:sz w:val="28"/>
          <w:szCs w:val="28"/>
        </w:rPr>
        <w:t> в соответствии с речевой ситуацией.</w:t>
      </w:r>
    </w:p>
    <w:p w:rsidR="00C862AD" w:rsidRDefault="00C862AD" w:rsidP="00D7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AD" w:rsidRDefault="00C862AD" w:rsidP="00D7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96" w:rsidRPr="00F70985" w:rsidRDefault="00E0101F" w:rsidP="00D75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862AD" w:rsidRPr="00EC34F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</w:t>
      </w:r>
      <w:r w:rsidR="00C862AD">
        <w:rPr>
          <w:rFonts w:ascii="Times New Roman" w:hAnsi="Times New Roman" w:cs="Times New Roman"/>
          <w:b/>
          <w:sz w:val="28"/>
          <w:szCs w:val="28"/>
        </w:rPr>
        <w:t>РЕЧЕВОЙ ПРАКТИКЕ</w:t>
      </w:r>
    </w:p>
    <w:tbl>
      <w:tblPr>
        <w:tblStyle w:val="1"/>
        <w:tblW w:w="0" w:type="auto"/>
        <w:jc w:val="center"/>
        <w:tblInd w:w="-401" w:type="dxa"/>
        <w:tblLook w:val="04A0"/>
      </w:tblPr>
      <w:tblGrid>
        <w:gridCol w:w="859"/>
        <w:gridCol w:w="7393"/>
        <w:gridCol w:w="1631"/>
      </w:tblGrid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3738E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3738E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3738E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8520DF" w:rsidRDefault="00D75296" w:rsidP="007F466B">
            <w:pPr>
              <w:ind w:left="-133" w:firstLine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96" w:rsidRPr="00D75296" w:rsidRDefault="00D75296" w:rsidP="007F466B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96" w:rsidRPr="00D75296" w:rsidRDefault="00D75296" w:rsidP="007F466B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Игры и игрушки.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96" w:rsidRPr="00D75296" w:rsidRDefault="00D75296" w:rsidP="007F466B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Играем в сказку.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96" w:rsidRPr="00D75296" w:rsidRDefault="00D75296" w:rsidP="007F466B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Я дома.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96" w:rsidRPr="00D75296" w:rsidRDefault="00D75296" w:rsidP="00BF387E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7E"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 и мои товарищи.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96" w:rsidRPr="00D75296" w:rsidRDefault="00D75296" w:rsidP="00BF387E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29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7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Мы встречаем Новый год.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D75296" w:rsidRDefault="00BF387E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D75296" w:rsidRDefault="00BF387E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нас праздник.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8520DF" w:rsidRDefault="00BF387E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Мамины помощники.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387E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87E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87E" w:rsidRPr="008520DF" w:rsidRDefault="00BF387E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природы.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87E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387E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87E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87E" w:rsidRPr="008520DF" w:rsidRDefault="00BF387E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любимые животные.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87E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387E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87E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87E" w:rsidRPr="008520DF" w:rsidRDefault="00BF387E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природы.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87E" w:rsidRPr="008520DF" w:rsidRDefault="00BF387E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5296" w:rsidRPr="008520DF" w:rsidTr="007F466B">
        <w:trPr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296" w:rsidRPr="008520DF" w:rsidRDefault="00D75296" w:rsidP="007F4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96" w:rsidRPr="008520DF" w:rsidRDefault="00D75296" w:rsidP="007F4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75296" w:rsidRDefault="00D75296" w:rsidP="00D752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F466B" w:rsidRPr="007F466B" w:rsidRDefault="00C862AD" w:rsidP="007F466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8"/>
        </w:rPr>
      </w:pPr>
      <w:r>
        <w:rPr>
          <w:b/>
          <w:bCs/>
          <w:color w:val="000000"/>
          <w:sz w:val="28"/>
          <w:szCs w:val="36"/>
          <w:shd w:val="clear" w:color="auto" w:fill="FFFFFF"/>
        </w:rPr>
        <w:t>М</w:t>
      </w:r>
      <w:r w:rsidRPr="007F466B">
        <w:rPr>
          <w:b/>
          <w:bCs/>
          <w:color w:val="000000"/>
          <w:sz w:val="28"/>
          <w:szCs w:val="36"/>
          <w:shd w:val="clear" w:color="auto" w:fill="FFFFFF"/>
        </w:rPr>
        <w:t>АТЕРИАЛЬНО – ТЕХНИЧЕСКОГО ОБЕСПЕЧЕНИЯ</w:t>
      </w:r>
    </w:p>
    <w:p w:rsidR="007F466B" w:rsidRPr="007F466B" w:rsidRDefault="00A40DAA" w:rsidP="00C86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6B">
        <w:rPr>
          <w:rFonts w:ascii="Times New Roman" w:hAnsi="Times New Roman" w:cs="Times New Roman"/>
          <w:sz w:val="28"/>
          <w:szCs w:val="28"/>
        </w:rPr>
        <w:t>С.В. Комарова</w:t>
      </w:r>
      <w:r>
        <w:rPr>
          <w:rFonts w:ascii="Times New Roman" w:hAnsi="Times New Roman" w:cs="Times New Roman"/>
          <w:sz w:val="28"/>
          <w:szCs w:val="28"/>
        </w:rPr>
        <w:t xml:space="preserve"> Речевая практика, 1 класс</w:t>
      </w:r>
      <w:r w:rsidR="007F466B" w:rsidRPr="007F466B">
        <w:rPr>
          <w:rFonts w:ascii="Times New Roman" w:hAnsi="Times New Roman" w:cs="Times New Roman"/>
          <w:sz w:val="28"/>
          <w:szCs w:val="28"/>
        </w:rPr>
        <w:t>. Москва, «Просвещение»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466B" w:rsidRPr="007F466B" w:rsidRDefault="007F466B" w:rsidP="00C862AD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F466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«Развитие фонематического слуха» Е.В.Колесникова </w:t>
      </w:r>
      <w:r w:rsidRPr="007F466B">
        <w:rPr>
          <w:rStyle w:val="FontStyle15"/>
          <w:b w:val="0"/>
          <w:sz w:val="28"/>
          <w:szCs w:val="28"/>
        </w:rPr>
        <w:t xml:space="preserve">Москва </w:t>
      </w:r>
      <w:r w:rsidRPr="007F466B">
        <w:rPr>
          <w:rStyle w:val="FontStyle12"/>
          <w:rFonts w:ascii="Times New Roman" w:hAnsi="Times New Roman" w:cs="Times New Roman"/>
          <w:b w:val="0"/>
          <w:sz w:val="28"/>
          <w:szCs w:val="28"/>
        </w:rPr>
        <w:t>1999.</w:t>
      </w:r>
    </w:p>
    <w:p w:rsidR="007F466B" w:rsidRPr="007F466B" w:rsidRDefault="007F466B" w:rsidP="00C862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66B">
        <w:rPr>
          <w:i/>
          <w:iCs/>
          <w:color w:val="000000"/>
          <w:sz w:val="28"/>
          <w:szCs w:val="28"/>
        </w:rPr>
        <w:t>Печатное оборудование:</w:t>
      </w:r>
      <w:r w:rsidRPr="007F466B">
        <w:rPr>
          <w:color w:val="000000"/>
          <w:sz w:val="28"/>
          <w:szCs w:val="28"/>
        </w:rPr>
        <w:t> наборы предметных и сюжетных картинок в соответствии с изучаемыми темами;</w:t>
      </w:r>
    </w:p>
    <w:p w:rsidR="007F466B" w:rsidRPr="007F466B" w:rsidRDefault="007F466B" w:rsidP="00C862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66B">
        <w:rPr>
          <w:i/>
          <w:iCs/>
          <w:color w:val="000000"/>
          <w:sz w:val="28"/>
          <w:szCs w:val="28"/>
        </w:rPr>
        <w:t>Наборы игрушек</w:t>
      </w:r>
      <w:r w:rsidRPr="007F466B">
        <w:rPr>
          <w:color w:val="000000"/>
          <w:sz w:val="28"/>
          <w:szCs w:val="28"/>
        </w:rPr>
        <w:t>: настольный театр, плоскостные игрушки, настольные игры в соответствии с изучаемыми темами;</w:t>
      </w:r>
    </w:p>
    <w:p w:rsidR="007F466B" w:rsidRPr="007F466B" w:rsidRDefault="007F466B" w:rsidP="00C862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F466B">
        <w:rPr>
          <w:i/>
          <w:iCs/>
          <w:color w:val="000000"/>
          <w:sz w:val="28"/>
          <w:szCs w:val="28"/>
        </w:rPr>
        <w:t>Технические средства обучения</w:t>
      </w:r>
      <w:r w:rsidRPr="007F466B">
        <w:rPr>
          <w:color w:val="000000"/>
          <w:sz w:val="28"/>
          <w:szCs w:val="28"/>
        </w:rPr>
        <w:t>: ноутбук, интерактивная доска, проектор, документ-камера, телевизор; экранно-звуковые пособия.</w:t>
      </w:r>
      <w:proofErr w:type="gramEnd"/>
    </w:p>
    <w:p w:rsidR="007F466B" w:rsidRPr="007F466B" w:rsidRDefault="007F466B" w:rsidP="00C862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66B">
        <w:rPr>
          <w:i/>
          <w:iCs/>
          <w:color w:val="000000"/>
          <w:sz w:val="28"/>
          <w:szCs w:val="28"/>
        </w:rPr>
        <w:t>Интернет ресурсы</w:t>
      </w:r>
      <w:r w:rsidRPr="007F466B">
        <w:rPr>
          <w:color w:val="000000"/>
          <w:sz w:val="28"/>
          <w:szCs w:val="28"/>
        </w:rPr>
        <w:t>: http://</w:t>
      </w:r>
      <w:hyperlink r:id="rId7" w:history="1">
        <w:r w:rsidRPr="007F466B">
          <w:rPr>
            <w:rStyle w:val="a6"/>
            <w:color w:val="000000"/>
            <w:sz w:val="28"/>
            <w:szCs w:val="28"/>
            <w:shd w:val="clear" w:color="auto" w:fill="FFFFFF"/>
          </w:rPr>
          <w:t>nsportal.ru</w:t>
        </w:r>
      </w:hyperlink>
      <w:r w:rsidRPr="007F466B">
        <w:rPr>
          <w:color w:val="000000"/>
          <w:sz w:val="28"/>
          <w:szCs w:val="28"/>
        </w:rPr>
        <w:t>/, </w:t>
      </w:r>
      <w:hyperlink r:id="rId8" w:history="1">
        <w:r w:rsidRPr="007F466B">
          <w:rPr>
            <w:rStyle w:val="a6"/>
            <w:color w:val="000000"/>
            <w:sz w:val="28"/>
            <w:szCs w:val="28"/>
          </w:rPr>
          <w:t>http://infourok.ru/</w:t>
        </w:r>
      </w:hyperlink>
      <w:r w:rsidRPr="007F466B">
        <w:rPr>
          <w:color w:val="000000"/>
          <w:sz w:val="28"/>
          <w:szCs w:val="28"/>
        </w:rPr>
        <w:t>, </w:t>
      </w:r>
      <w:hyperlink r:id="rId9" w:history="1">
        <w:r w:rsidRPr="007F466B">
          <w:rPr>
            <w:rStyle w:val="a6"/>
            <w:color w:val="000000"/>
            <w:sz w:val="28"/>
            <w:szCs w:val="28"/>
          </w:rPr>
          <w:t>http://www.uchportal.ru/</w:t>
        </w:r>
      </w:hyperlink>
      <w:r w:rsidRPr="007F466B">
        <w:rPr>
          <w:color w:val="000000"/>
          <w:sz w:val="28"/>
          <w:szCs w:val="28"/>
        </w:rPr>
        <w:t>,</w:t>
      </w:r>
      <w:hyperlink r:id="rId10" w:history="1">
        <w:r w:rsidRPr="007F466B">
          <w:rPr>
            <w:rStyle w:val="a6"/>
            <w:color w:val="000000"/>
            <w:sz w:val="28"/>
            <w:szCs w:val="28"/>
          </w:rPr>
          <w:t>http://pedsovet.su/</w:t>
        </w:r>
      </w:hyperlink>
      <w:r w:rsidRPr="007F466B">
        <w:rPr>
          <w:color w:val="000000"/>
          <w:sz w:val="28"/>
          <w:szCs w:val="28"/>
        </w:rPr>
        <w:t>, </w:t>
      </w:r>
      <w:hyperlink r:id="rId11" w:history="1">
        <w:r w:rsidRPr="007F466B">
          <w:rPr>
            <w:rStyle w:val="a6"/>
            <w:color w:val="000000"/>
            <w:sz w:val="28"/>
            <w:szCs w:val="28"/>
          </w:rPr>
          <w:t>http://www.proshkolu.ru/</w:t>
        </w:r>
      </w:hyperlink>
      <w:r w:rsidRPr="007F466B">
        <w:rPr>
          <w:color w:val="000000"/>
          <w:sz w:val="28"/>
          <w:szCs w:val="28"/>
        </w:rPr>
        <w:t>, </w:t>
      </w:r>
      <w:hyperlink r:id="rId12" w:history="1">
        <w:r w:rsidRPr="007F466B">
          <w:rPr>
            <w:rStyle w:val="a6"/>
            <w:color w:val="000000"/>
            <w:sz w:val="28"/>
            <w:szCs w:val="28"/>
          </w:rPr>
          <w:t>http://www.myshared.ru/</w:t>
        </w:r>
      </w:hyperlink>
      <w:r w:rsidRPr="007F466B">
        <w:rPr>
          <w:color w:val="000000"/>
          <w:sz w:val="28"/>
          <w:szCs w:val="28"/>
        </w:rPr>
        <w:t>, http://www.pedlib.ru/,http://</w:t>
      </w:r>
      <w:hyperlink r:id="rId13" w:history="1">
        <w:r w:rsidRPr="007F466B">
          <w:rPr>
            <w:rStyle w:val="a6"/>
            <w:color w:val="000000"/>
            <w:sz w:val="28"/>
            <w:szCs w:val="28"/>
          </w:rPr>
          <w:t>www.viki.rdf.ru</w:t>
        </w:r>
      </w:hyperlink>
      <w:r w:rsidRPr="007F466B">
        <w:rPr>
          <w:color w:val="000000"/>
          <w:sz w:val="28"/>
          <w:szCs w:val="28"/>
        </w:rPr>
        <w:t>/, </w:t>
      </w:r>
      <w:hyperlink r:id="rId14" w:history="1">
        <w:r w:rsidRPr="007F466B">
          <w:rPr>
            <w:rStyle w:val="a6"/>
            <w:color w:val="000000"/>
            <w:sz w:val="28"/>
            <w:szCs w:val="28"/>
          </w:rPr>
          <w:t>http://www.festival.1september.ru</w:t>
        </w:r>
      </w:hyperlink>
      <w:r w:rsidRPr="007F466B">
        <w:rPr>
          <w:color w:val="000000"/>
          <w:sz w:val="28"/>
          <w:szCs w:val="28"/>
        </w:rPr>
        <w:t>/, http://</w:t>
      </w:r>
      <w:hyperlink r:id="rId15" w:history="1">
        <w:r w:rsidRPr="007F466B">
          <w:rPr>
            <w:rStyle w:val="a6"/>
            <w:color w:val="000000"/>
            <w:sz w:val="28"/>
            <w:szCs w:val="28"/>
          </w:rPr>
          <w:t>www.metodiki.ru</w:t>
        </w:r>
      </w:hyperlink>
      <w:r w:rsidRPr="007F466B">
        <w:rPr>
          <w:color w:val="000000"/>
          <w:sz w:val="28"/>
          <w:szCs w:val="28"/>
        </w:rPr>
        <w:t>/,http://</w:t>
      </w:r>
      <w:hyperlink r:id="rId16" w:history="1">
        <w:r w:rsidRPr="007F466B">
          <w:rPr>
            <w:rStyle w:val="a6"/>
            <w:color w:val="000000"/>
            <w:sz w:val="28"/>
            <w:szCs w:val="28"/>
          </w:rPr>
          <w:t>www.nachalka.ucoz.ru</w:t>
        </w:r>
      </w:hyperlink>
      <w:r w:rsidRPr="007F466B">
        <w:rPr>
          <w:color w:val="000000"/>
          <w:sz w:val="28"/>
          <w:szCs w:val="28"/>
        </w:rPr>
        <w:t>/, </w:t>
      </w:r>
      <w:hyperlink r:id="rId17" w:history="1">
        <w:r w:rsidRPr="007F466B">
          <w:rPr>
            <w:rStyle w:val="a6"/>
            <w:color w:val="000000"/>
            <w:sz w:val="28"/>
            <w:szCs w:val="28"/>
          </w:rPr>
          <w:t>http://www.happy-kids.ru/</w:t>
        </w:r>
      </w:hyperlink>
      <w:r w:rsidRPr="007F466B">
        <w:rPr>
          <w:color w:val="000000"/>
          <w:sz w:val="28"/>
          <w:szCs w:val="28"/>
        </w:rPr>
        <w:t>.</w:t>
      </w:r>
    </w:p>
    <w:p w:rsidR="00466BA9" w:rsidRPr="007F466B" w:rsidRDefault="00466BA9" w:rsidP="00C86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B2" w:rsidRPr="007F466B" w:rsidRDefault="001A0BB2" w:rsidP="00C86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B2" w:rsidRDefault="001A0BB2" w:rsidP="00D7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B2" w:rsidRDefault="001A0BB2" w:rsidP="00D7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B2" w:rsidRDefault="001A0BB2" w:rsidP="00D7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B2" w:rsidRDefault="001A0BB2" w:rsidP="00D7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A0BB2" w:rsidSect="001A6415">
          <w:footerReference w:type="default" r:id="rId1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A0BB2" w:rsidRDefault="001A0BB2" w:rsidP="001A0BB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 по</w:t>
      </w:r>
      <w:r w:rsidR="00C86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DCB">
        <w:rPr>
          <w:rFonts w:ascii="Times New Roman" w:hAnsi="Times New Roman" w:cs="Times New Roman"/>
          <w:b/>
          <w:bCs/>
          <w:sz w:val="28"/>
          <w:szCs w:val="28"/>
        </w:rPr>
        <w:t>речевой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C24D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86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A67"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1A6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 в неделю, 66</w:t>
      </w:r>
      <w:r w:rsidRPr="00921A67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28822" w:type="dxa"/>
        <w:tblInd w:w="108" w:type="dxa"/>
        <w:tblLayout w:type="fixed"/>
        <w:tblLook w:val="04A0"/>
      </w:tblPr>
      <w:tblGrid>
        <w:gridCol w:w="993"/>
        <w:gridCol w:w="1275"/>
        <w:gridCol w:w="1134"/>
        <w:gridCol w:w="153"/>
        <w:gridCol w:w="1123"/>
        <w:gridCol w:w="10064"/>
        <w:gridCol w:w="3520"/>
        <w:gridCol w:w="3520"/>
        <w:gridCol w:w="3520"/>
        <w:gridCol w:w="3520"/>
      </w:tblGrid>
      <w:tr w:rsidR="001A0BB2" w:rsidRPr="00B570EB" w:rsidTr="007F466B">
        <w:trPr>
          <w:gridAfter w:val="4"/>
          <w:wAfter w:w="14080" w:type="dxa"/>
          <w:trHeight w:val="427"/>
        </w:trPr>
        <w:tc>
          <w:tcPr>
            <w:tcW w:w="993" w:type="dxa"/>
            <w:vMerge w:val="restart"/>
          </w:tcPr>
          <w:p w:rsidR="001A0BB2" w:rsidRPr="00B570EB" w:rsidRDefault="001A0BB2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vMerge w:val="restart"/>
          </w:tcPr>
          <w:p w:rsidR="001A0BB2" w:rsidRPr="00B570EB" w:rsidRDefault="001A0BB2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3"/>
            <w:vMerge w:val="restart"/>
          </w:tcPr>
          <w:p w:rsidR="001A0BB2" w:rsidRPr="00B570EB" w:rsidRDefault="001A0BB2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A0BB2" w:rsidRPr="00B570EB" w:rsidRDefault="001A0BB2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064" w:type="dxa"/>
            <w:vMerge w:val="restart"/>
          </w:tcPr>
          <w:p w:rsidR="001A0BB2" w:rsidRPr="00B570EB" w:rsidRDefault="001A0BB2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A0BB2" w:rsidRPr="00B570EB" w:rsidTr="007F466B">
        <w:trPr>
          <w:gridAfter w:val="4"/>
          <w:wAfter w:w="14080" w:type="dxa"/>
          <w:trHeight w:val="283"/>
        </w:trPr>
        <w:tc>
          <w:tcPr>
            <w:tcW w:w="993" w:type="dxa"/>
            <w:vMerge/>
            <w:textDirection w:val="btLr"/>
          </w:tcPr>
          <w:p w:rsidR="001A0BB2" w:rsidRPr="00B570EB" w:rsidRDefault="001A0BB2" w:rsidP="007F46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BB2" w:rsidRPr="00B570EB" w:rsidTr="007F466B">
        <w:trPr>
          <w:gridAfter w:val="4"/>
          <w:wAfter w:w="14080" w:type="dxa"/>
          <w:trHeight w:val="187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1A0BB2" w:rsidRPr="00B570EB" w:rsidRDefault="001A0BB2" w:rsidP="007F46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BB2" w:rsidRPr="00B570EB" w:rsidRDefault="001A0BB2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A0BB2" w:rsidRPr="00B570EB" w:rsidRDefault="001A0BB2" w:rsidP="007F46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0064" w:type="dxa"/>
            <w:vMerge/>
            <w:tcBorders>
              <w:bottom w:val="single" w:sz="4" w:space="0" w:color="auto"/>
            </w:tcBorders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1A0BB2" w:rsidRPr="00B570EB" w:rsidRDefault="001A0BB2" w:rsidP="007F466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Школьная жизнь </w:t>
            </w:r>
            <w:r w:rsidRPr="00B57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1347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B57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1A0BB2" w:rsidRPr="00B570EB" w:rsidTr="007F466B">
        <w:trPr>
          <w:gridAfter w:val="4"/>
          <w:wAfter w:w="14080" w:type="dxa"/>
          <w:trHeight w:val="269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46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</w:tr>
      <w:tr w:rsidR="001A0BB2" w:rsidRPr="00B570EB" w:rsidTr="007F466B">
        <w:trPr>
          <w:gridAfter w:val="4"/>
          <w:wAfter w:w="14080" w:type="dxa"/>
          <w:trHeight w:val="269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A0BB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учимся.</w:t>
            </w:r>
          </w:p>
        </w:tc>
      </w:tr>
      <w:tr w:rsidR="001A0BB2" w:rsidRPr="00B570EB" w:rsidTr="007F466B">
        <w:trPr>
          <w:gridAfter w:val="4"/>
          <w:wAfter w:w="14080" w:type="dxa"/>
          <w:trHeight w:val="269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A0BB2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0BB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лечит и кормит.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A0BB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для школьника.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A0BB2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0BB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D838CB" w:rsidRDefault="001A0BB2" w:rsidP="007F466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Отгадай, что в твоем ранце.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A0BB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Ура! Перемена!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0BB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школьный двор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1A0BB2" w:rsidRPr="00B570EB" w:rsidRDefault="001A0BB2" w:rsidP="007F466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Игры и игрушки (</w:t>
            </w:r>
            <w:r w:rsidR="001347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591811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Игрушки. 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A0BB2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591811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игрушек.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591811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 куклу спать.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591811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не малыши.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591811" w:rsidP="007F4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игра.</w:t>
            </w:r>
          </w:p>
        </w:tc>
      </w:tr>
      <w:tr w:rsidR="001A0BB2" w:rsidRPr="00B570EB" w:rsidTr="007F466B">
        <w:trPr>
          <w:gridAfter w:val="4"/>
          <w:wAfter w:w="14080" w:type="dxa"/>
          <w:trHeight w:val="243"/>
        </w:trPr>
        <w:tc>
          <w:tcPr>
            <w:tcW w:w="14742" w:type="dxa"/>
            <w:gridSpan w:val="6"/>
          </w:tcPr>
          <w:p w:rsidR="001A0BB2" w:rsidRPr="00B570EB" w:rsidRDefault="00591811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сказку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7F466B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 да репка! (по сказке «Репка»)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покажем сказку «Репка».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Колобком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сказке)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«Колобок».</w:t>
            </w:r>
          </w:p>
        </w:tc>
      </w:tr>
      <w:tr w:rsidR="001A0BB2" w:rsidRPr="00B570EB" w:rsidTr="00134790">
        <w:trPr>
          <w:gridAfter w:val="4"/>
          <w:wAfter w:w="14080" w:type="dxa"/>
          <w:trHeight w:val="197"/>
        </w:trPr>
        <w:tc>
          <w:tcPr>
            <w:tcW w:w="993" w:type="dxa"/>
          </w:tcPr>
          <w:p w:rsidR="001A0BB2" w:rsidRPr="00B570EB" w:rsidRDefault="00BF387E" w:rsidP="00BF387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5918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тереме живет?» (по сказке «Теремок»)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591811" w:rsidP="007F466B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«Теремок».</w:t>
            </w:r>
          </w:p>
        </w:tc>
      </w:tr>
      <w:tr w:rsidR="00591811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591811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91811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591811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23" w:type="dxa"/>
          </w:tcPr>
          <w:p w:rsidR="00591811" w:rsidRPr="00B570EB" w:rsidRDefault="00591811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591811" w:rsidRDefault="00591811" w:rsidP="007F466B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С. Михалкова «Мой щенок».</w:t>
            </w:r>
          </w:p>
        </w:tc>
      </w:tr>
      <w:tr w:rsidR="001A0BB2" w:rsidRPr="00B570EB" w:rsidTr="007F466B">
        <w:trPr>
          <w:gridAfter w:val="4"/>
          <w:wAfter w:w="14080" w:type="dxa"/>
          <w:trHeight w:val="363"/>
        </w:trPr>
        <w:tc>
          <w:tcPr>
            <w:tcW w:w="14742" w:type="dxa"/>
            <w:gridSpan w:val="6"/>
          </w:tcPr>
          <w:p w:rsidR="001A0BB2" w:rsidRPr="00B570EB" w:rsidRDefault="00591811" w:rsidP="007F466B">
            <w:pPr>
              <w:tabs>
                <w:tab w:val="left" w:pos="6420"/>
                <w:tab w:val="center" w:pos="7263"/>
                <w:tab w:val="left" w:pos="10095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 дома (</w:t>
            </w:r>
            <w:r w:rsidR="001347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себе.</w:t>
            </w:r>
          </w:p>
        </w:tc>
      </w:tr>
      <w:tr w:rsidR="001A0BB2" w:rsidRPr="00B570EB" w:rsidTr="007F466B">
        <w:trPr>
          <w:gridAfter w:val="4"/>
          <w:wAfter w:w="14080" w:type="dxa"/>
          <w:trHeight w:val="426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 С. Маршака.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колыбельных песенок.</w:t>
            </w:r>
          </w:p>
        </w:tc>
      </w:tr>
      <w:tr w:rsidR="00591811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591811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91811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591811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123" w:type="dxa"/>
          </w:tcPr>
          <w:p w:rsidR="00591811" w:rsidRPr="00B570EB" w:rsidRDefault="00591811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91811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1A0BB2" w:rsidRPr="00134790" w:rsidRDefault="00591811" w:rsidP="007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Я и мои товарищи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вместе.</w:t>
            </w:r>
          </w:p>
        </w:tc>
      </w:tr>
      <w:tr w:rsidR="001A0BB2" w:rsidRPr="00B570EB" w:rsidTr="007F466B">
        <w:trPr>
          <w:gridAfter w:val="4"/>
          <w:wAfter w:w="14080" w:type="dxa"/>
          <w:trHeight w:val="255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будем ссориться.</w:t>
            </w:r>
          </w:p>
        </w:tc>
      </w:tr>
      <w:tr w:rsidR="001A0BB2" w:rsidRPr="00B570EB" w:rsidTr="007F466B">
        <w:trPr>
          <w:gridAfter w:val="4"/>
          <w:wAfter w:w="14080" w:type="dxa"/>
          <w:trHeight w:val="258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друг попал в беду.</w:t>
            </w:r>
          </w:p>
        </w:tc>
      </w:tr>
      <w:tr w:rsidR="001A0BB2" w:rsidRPr="00B570EB" w:rsidTr="007F466B">
        <w:trPr>
          <w:gridAfter w:val="4"/>
          <w:wAfter w:w="14080" w:type="dxa"/>
          <w:trHeight w:val="249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Дежурим  с другом (подругой).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1A0BB2" w:rsidRPr="00134790" w:rsidRDefault="00591811" w:rsidP="007F466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Мы встречаем новый год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</w:t>
            </w:r>
          </w:p>
          <w:p w:rsidR="00BF387E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A0BB2" w:rsidRPr="00B570EB" w:rsidRDefault="00591811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2"/>
          </w:tcPr>
          <w:p w:rsidR="001A0BB2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BF6D85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1A0BB2" w:rsidRPr="00B570EB" w:rsidRDefault="00591811" w:rsidP="007F466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умываюсь.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правильно одеваюсь.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591811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</w:tr>
      <w:tr w:rsidR="001A0BB2" w:rsidRPr="00B570EB" w:rsidTr="007F466B">
        <w:trPr>
          <w:trHeight w:val="215"/>
        </w:trPr>
        <w:tc>
          <w:tcPr>
            <w:tcW w:w="14742" w:type="dxa"/>
            <w:gridSpan w:val="6"/>
          </w:tcPr>
          <w:p w:rsidR="001A0BB2" w:rsidRPr="00134790" w:rsidRDefault="00591811" w:rsidP="007F466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У нас праздник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20" w:type="dxa"/>
            <w:tcBorders>
              <w:top w:val="nil"/>
            </w:tcBorders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A0BB2" w:rsidRPr="00B570EB" w:rsidRDefault="001A0BB2" w:rsidP="007F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1A0BB2" w:rsidRPr="00B570EB" w:rsidRDefault="001A0BB2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EB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161683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гостей.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161683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Накрываем праздничный стол.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A0BB2" w:rsidRPr="00B570EB" w:rsidRDefault="00161683" w:rsidP="007F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гостях».</w:t>
            </w:r>
          </w:p>
        </w:tc>
      </w:tr>
      <w:tr w:rsidR="001A0BB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1A0BB2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A0BB2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23" w:type="dxa"/>
          </w:tcPr>
          <w:p w:rsidR="001A0BB2" w:rsidRPr="00B570EB" w:rsidRDefault="001A0BB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A0BB2" w:rsidRPr="00B570EB" w:rsidRDefault="00161683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песни «К нам гости пришли»</w:t>
            </w:r>
          </w:p>
        </w:tc>
      </w:tr>
      <w:tr w:rsidR="00161683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61683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161683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61683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123" w:type="dxa"/>
          </w:tcPr>
          <w:p w:rsidR="00161683" w:rsidRPr="00B570EB" w:rsidRDefault="00161683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1683" w:rsidRPr="00B570EB" w:rsidRDefault="00161683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сказки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«Вини – Пух и все, все, все…»</w:t>
            </w:r>
          </w:p>
        </w:tc>
      </w:tr>
      <w:tr w:rsidR="00161683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61683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61683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61683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23" w:type="dxa"/>
          </w:tcPr>
          <w:p w:rsidR="00161683" w:rsidRPr="00B570EB" w:rsidRDefault="00161683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1683" w:rsidRPr="00B570EB" w:rsidRDefault="00161683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для папы.</w:t>
            </w:r>
          </w:p>
        </w:tc>
      </w:tr>
      <w:tr w:rsidR="00161683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161683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161683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161683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123" w:type="dxa"/>
          </w:tcPr>
          <w:p w:rsidR="00161683" w:rsidRPr="00B570EB" w:rsidRDefault="00161683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1683" w:rsidRDefault="00161683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папу и дедушку.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764360" w:rsidRPr="00134790" w:rsidRDefault="00764360" w:rsidP="0076436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Мамины помощники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помогаю маме.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мамы.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К.И.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 В.  Маяковского «Что такое хорошо, что такое плохо?»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Опрятному человеку нужны помощники.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6436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«Научу обуваться и братца».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ухаживаю за обувью.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помогаю маме прибирать на кухне.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нас гости».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764360" w:rsidRPr="00134790" w:rsidRDefault="00764360" w:rsidP="0076436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(</w:t>
            </w:r>
            <w:r w:rsidR="00134790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весна шагает.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Е. Серовой «Подснежник».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погоде одевайся.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школьный двор.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детской песенки «Ангина».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Pr="00764360" w:rsidRDefault="00764360" w:rsidP="00764360">
            <w:pPr>
              <w:tabs>
                <w:tab w:val="left" w:pos="97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4360">
              <w:rPr>
                <w:rFonts w:ascii="Times New Roman" w:hAnsi="Times New Roman" w:cs="Times New Roman"/>
                <w:sz w:val="24"/>
                <w:szCs w:val="28"/>
              </w:rPr>
              <w:t xml:space="preserve">Отрывок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стихотворения К. И. Чуковского «Айболит».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шапке да шубке хорошо Мишутке».</w:t>
            </w:r>
          </w:p>
        </w:tc>
      </w:tr>
      <w:tr w:rsidR="00764360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764360" w:rsidRPr="00B570EB" w:rsidRDefault="00BF387E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64360" w:rsidRPr="00B570EB" w:rsidRDefault="00BF6D85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123" w:type="dxa"/>
          </w:tcPr>
          <w:p w:rsidR="00764360" w:rsidRPr="00B570EB" w:rsidRDefault="00764360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64360" w:rsidRDefault="00764360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прогулка. Экскурсия.</w:t>
            </w:r>
          </w:p>
        </w:tc>
      </w:tr>
      <w:tr w:rsidR="00134790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134790" w:rsidRPr="00134790" w:rsidRDefault="00134790" w:rsidP="0013479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Наши любимые животные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87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CD0872" w:rsidRPr="00B570EB" w:rsidRDefault="00CD0872" w:rsidP="00EB3A1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123" w:type="dxa"/>
          </w:tcPr>
          <w:p w:rsidR="00CD0872" w:rsidRPr="00B570EB" w:rsidRDefault="00CD087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0872" w:rsidRDefault="00CD0872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 квартире кот. А у вас?».</w:t>
            </w:r>
          </w:p>
        </w:tc>
      </w:tr>
      <w:tr w:rsidR="00CD087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CD0872" w:rsidRPr="00B570EB" w:rsidRDefault="00CD0872" w:rsidP="00EB3A1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123" w:type="dxa"/>
          </w:tcPr>
          <w:p w:rsidR="00CD0872" w:rsidRPr="00B570EB" w:rsidRDefault="00CD087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0872" w:rsidRDefault="00CD0872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А. Прокофьева «Тузик».</w:t>
            </w:r>
          </w:p>
        </w:tc>
      </w:tr>
      <w:tr w:rsidR="00CD0872" w:rsidRPr="00B570EB" w:rsidTr="007F466B">
        <w:trPr>
          <w:gridAfter w:val="4"/>
          <w:wAfter w:w="14080" w:type="dxa"/>
        </w:trPr>
        <w:tc>
          <w:tcPr>
            <w:tcW w:w="993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123" w:type="dxa"/>
          </w:tcPr>
          <w:p w:rsidR="00CD0872" w:rsidRPr="00B570EB" w:rsidRDefault="00CD087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0872" w:rsidRDefault="00CD0872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 говорить попугая.</w:t>
            </w:r>
          </w:p>
        </w:tc>
      </w:tr>
      <w:tr w:rsidR="00CD0872" w:rsidRPr="00B570EB" w:rsidTr="007F466B">
        <w:trPr>
          <w:gridAfter w:val="4"/>
          <w:wAfter w:w="14080" w:type="dxa"/>
        </w:trPr>
        <w:tc>
          <w:tcPr>
            <w:tcW w:w="14742" w:type="dxa"/>
            <w:gridSpan w:val="6"/>
          </w:tcPr>
          <w:p w:rsidR="00CD0872" w:rsidRPr="00134790" w:rsidRDefault="00CD0872" w:rsidP="0013479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47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872" w:rsidTr="007F466B">
        <w:trPr>
          <w:gridAfter w:val="4"/>
          <w:wAfter w:w="14080" w:type="dxa"/>
        </w:trPr>
        <w:tc>
          <w:tcPr>
            <w:tcW w:w="993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123" w:type="dxa"/>
          </w:tcPr>
          <w:p w:rsidR="00CD0872" w:rsidRPr="00B570EB" w:rsidRDefault="00CD087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0872" w:rsidRDefault="00CD0872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«Здравствуй лето!» Летняя одежда.</w:t>
            </w:r>
          </w:p>
        </w:tc>
      </w:tr>
      <w:tr w:rsidR="00CD0872" w:rsidTr="007F466B">
        <w:trPr>
          <w:gridAfter w:val="4"/>
          <w:wAfter w:w="14080" w:type="dxa"/>
        </w:trPr>
        <w:tc>
          <w:tcPr>
            <w:tcW w:w="993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CD0872" w:rsidRPr="00B570EB" w:rsidRDefault="00CD0872" w:rsidP="007F466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123" w:type="dxa"/>
          </w:tcPr>
          <w:p w:rsidR="00CD0872" w:rsidRPr="00B570EB" w:rsidRDefault="00CD0872" w:rsidP="007F466B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0872" w:rsidRDefault="00CD0872" w:rsidP="007F466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</w:tc>
      </w:tr>
    </w:tbl>
    <w:p w:rsidR="001A0BB2" w:rsidRDefault="001A0BB2" w:rsidP="001A0BB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BB2" w:rsidRDefault="001A0BB2" w:rsidP="001A0BB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BB2" w:rsidRDefault="001A0BB2" w:rsidP="001A0BB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BB2" w:rsidRDefault="001A0BB2" w:rsidP="00155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252F" w:rsidRDefault="0089252F" w:rsidP="00155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0BB2" w:rsidRPr="00C7148D" w:rsidRDefault="001A0BB2" w:rsidP="001A0BB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рабочей программы</w:t>
      </w:r>
    </w:p>
    <w:p w:rsidR="001A0BB2" w:rsidRPr="00C7148D" w:rsidRDefault="001A0BB2" w:rsidP="001A0BB2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02" w:type="dxa"/>
        <w:tblInd w:w="-318" w:type="dxa"/>
        <w:tblLayout w:type="fixed"/>
        <w:tblLook w:val="04A0"/>
      </w:tblPr>
      <w:tblGrid>
        <w:gridCol w:w="1844"/>
        <w:gridCol w:w="4536"/>
        <w:gridCol w:w="2410"/>
        <w:gridCol w:w="2835"/>
        <w:gridCol w:w="1609"/>
        <w:gridCol w:w="1568"/>
      </w:tblGrid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планированию</w:t>
            </w:r>
          </w:p>
        </w:tc>
        <w:tc>
          <w:tcPr>
            <w:tcW w:w="4536" w:type="dxa"/>
          </w:tcPr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Тема урока до корректировки</w:t>
            </w:r>
          </w:p>
        </w:tc>
        <w:tc>
          <w:tcPr>
            <w:tcW w:w="2410" w:type="dxa"/>
          </w:tcPr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</w:tcPr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09" w:type="dxa"/>
          </w:tcPr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68" w:type="dxa"/>
          </w:tcPr>
          <w:p w:rsidR="001A0BB2" w:rsidRPr="00C7148D" w:rsidRDefault="001A0BB2" w:rsidP="007F4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2" w:rsidRPr="00C7148D" w:rsidTr="007F466B">
        <w:tc>
          <w:tcPr>
            <w:tcW w:w="1844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A0BB2" w:rsidRPr="00C7148D" w:rsidRDefault="001A0BB2" w:rsidP="007F46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B2" w:rsidRDefault="001A0BB2" w:rsidP="001A0BB2">
      <w:pPr>
        <w:spacing w:line="360" w:lineRule="auto"/>
        <w:ind w:firstLine="708"/>
        <w:jc w:val="both"/>
      </w:pPr>
    </w:p>
    <w:p w:rsidR="001A0BB2" w:rsidRPr="003F518A" w:rsidRDefault="001A0BB2" w:rsidP="001A0BB2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1A0BB2" w:rsidRPr="00466BA9" w:rsidRDefault="001A0BB2" w:rsidP="001A0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BB2" w:rsidRPr="00466BA9" w:rsidSect="001554EB"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20" w:rsidRDefault="00185420" w:rsidP="001A6415">
      <w:pPr>
        <w:spacing w:after="0" w:line="240" w:lineRule="auto"/>
      </w:pPr>
      <w:r>
        <w:separator/>
      </w:r>
    </w:p>
  </w:endnote>
  <w:endnote w:type="continuationSeparator" w:id="0">
    <w:p w:rsidR="00185420" w:rsidRDefault="00185420" w:rsidP="001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844"/>
    </w:sdtPr>
    <w:sdtContent>
      <w:p w:rsidR="001554EB" w:rsidRDefault="009D6A0B">
        <w:pPr>
          <w:pStyle w:val="a9"/>
          <w:jc w:val="right"/>
        </w:pPr>
        <w:fldSimple w:instr=" PAGE   \* MERGEFORMAT ">
          <w:r w:rsidR="00E0101F">
            <w:rPr>
              <w:noProof/>
            </w:rPr>
            <w:t>2</w:t>
          </w:r>
        </w:fldSimple>
      </w:p>
    </w:sdtContent>
  </w:sdt>
  <w:p w:rsidR="001A6415" w:rsidRDefault="001A64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20" w:rsidRDefault="00185420" w:rsidP="001A6415">
      <w:pPr>
        <w:spacing w:after="0" w:line="240" w:lineRule="auto"/>
      </w:pPr>
      <w:r>
        <w:separator/>
      </w:r>
    </w:p>
  </w:footnote>
  <w:footnote w:type="continuationSeparator" w:id="0">
    <w:p w:rsidR="00185420" w:rsidRDefault="00185420" w:rsidP="001A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6CE"/>
    <w:multiLevelType w:val="multilevel"/>
    <w:tmpl w:val="315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211A"/>
    <w:multiLevelType w:val="multilevel"/>
    <w:tmpl w:val="3D1CB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4282E"/>
    <w:multiLevelType w:val="multilevel"/>
    <w:tmpl w:val="41A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C304E"/>
    <w:multiLevelType w:val="multilevel"/>
    <w:tmpl w:val="BF4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267A2"/>
    <w:multiLevelType w:val="multilevel"/>
    <w:tmpl w:val="F5F8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84761"/>
    <w:multiLevelType w:val="multilevel"/>
    <w:tmpl w:val="0DA23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84486"/>
    <w:multiLevelType w:val="multilevel"/>
    <w:tmpl w:val="014C0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234B6"/>
    <w:multiLevelType w:val="multilevel"/>
    <w:tmpl w:val="F3C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221D4"/>
    <w:multiLevelType w:val="multilevel"/>
    <w:tmpl w:val="08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D569C"/>
    <w:multiLevelType w:val="multilevel"/>
    <w:tmpl w:val="D10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6FE2"/>
    <w:multiLevelType w:val="multilevel"/>
    <w:tmpl w:val="213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F4BB7"/>
    <w:multiLevelType w:val="multilevel"/>
    <w:tmpl w:val="E5E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73BAA"/>
    <w:multiLevelType w:val="multilevel"/>
    <w:tmpl w:val="411E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BA9"/>
    <w:rsid w:val="00025FD1"/>
    <w:rsid w:val="00134790"/>
    <w:rsid w:val="001554EB"/>
    <w:rsid w:val="00161683"/>
    <w:rsid w:val="00185420"/>
    <w:rsid w:val="001A0BB2"/>
    <w:rsid w:val="001A6415"/>
    <w:rsid w:val="00462DCD"/>
    <w:rsid w:val="00466BA9"/>
    <w:rsid w:val="00591811"/>
    <w:rsid w:val="00705BBD"/>
    <w:rsid w:val="00764360"/>
    <w:rsid w:val="007F466B"/>
    <w:rsid w:val="00840387"/>
    <w:rsid w:val="00842802"/>
    <w:rsid w:val="0089252F"/>
    <w:rsid w:val="009A519E"/>
    <w:rsid w:val="009D6A0B"/>
    <w:rsid w:val="00A40DAA"/>
    <w:rsid w:val="00A51CEB"/>
    <w:rsid w:val="00A6385F"/>
    <w:rsid w:val="00BF387E"/>
    <w:rsid w:val="00BF6D85"/>
    <w:rsid w:val="00C24DCB"/>
    <w:rsid w:val="00C862AD"/>
    <w:rsid w:val="00CC5080"/>
    <w:rsid w:val="00CD0872"/>
    <w:rsid w:val="00D75296"/>
    <w:rsid w:val="00E0101F"/>
    <w:rsid w:val="00E17A2A"/>
    <w:rsid w:val="00ED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466BA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01">
    <w:name w:val="c01"/>
    <w:basedOn w:val="a"/>
    <w:rsid w:val="00466BA9"/>
    <w:pPr>
      <w:spacing w:after="0" w:line="240" w:lineRule="auto"/>
    </w:pPr>
    <w:rPr>
      <w:rFonts w:ascii="Arial" w:eastAsiaTheme="minorEastAsia" w:hAnsi="Arial" w:cs="Arial"/>
      <w:color w:val="000000"/>
      <w:lang w:eastAsia="ru-RU"/>
    </w:rPr>
  </w:style>
  <w:style w:type="character" w:customStyle="1" w:styleId="c213">
    <w:name w:val="c213"/>
    <w:basedOn w:val="a0"/>
    <w:rsid w:val="00466BA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82">
    <w:name w:val="c82"/>
    <w:basedOn w:val="a0"/>
    <w:rsid w:val="00466BA9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46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66BA9"/>
    <w:rPr>
      <w:rFonts w:ascii="Franklin Gothic Book" w:hAnsi="Franklin Gothic Book" w:cs="Franklin Gothic Book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6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BA9"/>
    <w:pPr>
      <w:ind w:left="720"/>
      <w:contextualSpacing/>
    </w:pPr>
  </w:style>
  <w:style w:type="table" w:customStyle="1" w:styleId="1">
    <w:name w:val="Сетка таблицы1"/>
    <w:basedOn w:val="a1"/>
    <w:rsid w:val="00D752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7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75296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D752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466B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F466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F466B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F466B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7F466B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F466B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7F466B"/>
    <w:rPr>
      <w:rFonts w:ascii="Times New Roman" w:hAnsi="Times New Roman" w:cs="Times New Roman"/>
      <w:b/>
      <w:bCs/>
      <w:spacing w:val="-10"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7F466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A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415"/>
  </w:style>
  <w:style w:type="paragraph" w:styleId="a9">
    <w:name w:val="footer"/>
    <w:basedOn w:val="a"/>
    <w:link w:val="aa"/>
    <w:uiPriority w:val="99"/>
    <w:unhideWhenUsed/>
    <w:rsid w:val="001A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415"/>
  </w:style>
  <w:style w:type="paragraph" w:styleId="ab">
    <w:name w:val="No Spacing"/>
    <w:link w:val="ac"/>
    <w:uiPriority w:val="1"/>
    <w:qFormat/>
    <w:rsid w:val="0070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705B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" TargetMode="External"/><Relationship Id="rId13" Type="http://schemas.openxmlformats.org/officeDocument/2006/relationships/hyperlink" Target="https://infourok.ru/go.html?href=http%3A%2F%2Fwww.viki.rdf.ru%2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sportal.ru%2F" TargetMode="External"/><Relationship Id="rId12" Type="http://schemas.openxmlformats.org/officeDocument/2006/relationships/hyperlink" Target="https://infourok.ru/go.html?href=http%3A%2F%2Fwww.myshared.ru%2F" TargetMode="External"/><Relationship Id="rId17" Type="http://schemas.openxmlformats.org/officeDocument/2006/relationships/hyperlink" Target="https://infourok.ru/go.html?href=http%3A%2F%2Fwww.happy-kids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nachalka.ucoz.ru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proshkolu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metodiki.ru%2F" TargetMode="External"/><Relationship Id="rId10" Type="http://schemas.openxmlformats.org/officeDocument/2006/relationships/hyperlink" Target="https://infourok.ru/go.html?href=http%3A%2F%2Fpedsovet.su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uchportal.ru%2F" TargetMode="External"/><Relationship Id="rId14" Type="http://schemas.openxmlformats.org/officeDocument/2006/relationships/hyperlink" Target="https://infourok.ru/go.html?href=http%3A%2F%2Fwww.festival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Мая</cp:lastModifiedBy>
  <cp:revision>10</cp:revision>
  <dcterms:created xsi:type="dcterms:W3CDTF">2017-10-08T22:05:00Z</dcterms:created>
  <dcterms:modified xsi:type="dcterms:W3CDTF">2018-01-28T10:59:00Z</dcterms:modified>
</cp:coreProperties>
</file>